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8080F" w14:textId="110628B3" w:rsidR="0025254E" w:rsidRPr="0025254E" w:rsidRDefault="0025254E" w:rsidP="0025254E">
      <w:pPr>
        <w:rPr>
          <w:b/>
          <w:bCs/>
        </w:rPr>
      </w:pPr>
      <w:r>
        <w:rPr>
          <w:b/>
          <w:bCs/>
        </w:rPr>
        <w:t>1.</w:t>
      </w:r>
      <w:r w:rsidRPr="0025254E">
        <w:rPr>
          <w:b/>
          <w:bCs/>
        </w:rPr>
        <w:t xml:space="preserve"> specific physical examination test is used to demonstrate the rotational component and the presence of a 'rib hump' in scoliosis?</w:t>
      </w:r>
    </w:p>
    <w:p w14:paraId="4DE67D6C" w14:textId="64269EE7" w:rsidR="0025254E" w:rsidRPr="0025254E" w:rsidRDefault="0025254E" w:rsidP="0025254E">
      <w:r w:rsidRPr="0025254E">
        <w:t>Thomas test</w:t>
      </w:r>
    </w:p>
    <w:p w14:paraId="5D77BA73" w14:textId="388AB76F" w:rsidR="0025254E" w:rsidRPr="0025254E" w:rsidRDefault="0025254E" w:rsidP="0025254E">
      <w:r w:rsidRPr="0025254E">
        <w:t>Trendelenburg test</w:t>
      </w:r>
    </w:p>
    <w:p w14:paraId="7B2C96ED" w14:textId="73D23054" w:rsidR="0025254E" w:rsidRPr="0025254E" w:rsidRDefault="0025254E" w:rsidP="0025254E">
      <w:r w:rsidRPr="0025254E">
        <w:t>Slump test</w:t>
      </w:r>
    </w:p>
    <w:p w14:paraId="78A705BE" w14:textId="77777777" w:rsidR="0025254E" w:rsidRDefault="0025254E" w:rsidP="0025254E">
      <w:r w:rsidRPr="0025254E">
        <w:t>Adams forward bend test</w:t>
      </w:r>
    </w:p>
    <w:p w14:paraId="32D8CEC5" w14:textId="2B9585B0" w:rsidR="0025254E" w:rsidRDefault="0025254E" w:rsidP="0025254E">
      <w:r>
        <w:t>Ans:4</w:t>
      </w:r>
    </w:p>
    <w:p w14:paraId="25E753B5" w14:textId="57ACD342" w:rsidR="0025254E" w:rsidRPr="0025254E" w:rsidRDefault="0025254E" w:rsidP="0025254E">
      <w:pPr>
        <w:rPr>
          <w:b/>
          <w:bCs/>
        </w:rPr>
      </w:pPr>
      <w:r>
        <w:t>2.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b/>
          <w:bCs/>
        </w:rPr>
        <w:t>In growing children, at what Cobb angle threshold is surgical intervention generally indicated over conservative physiotherapy?</w:t>
      </w:r>
    </w:p>
    <w:p w14:paraId="59FD18A6" w14:textId="2BE03B14" w:rsidR="0025254E" w:rsidRPr="0025254E" w:rsidRDefault="0025254E" w:rsidP="0025254E">
      <w:r w:rsidRPr="0025254E">
        <w:t>Less than 40</w:t>
      </w:r>
      <w:r w:rsidRPr="0025254E">
        <w:rPr>
          <w:rFonts w:ascii="Cambria Math" w:hAnsi="Cambria Math" w:cs="Cambria Math"/>
        </w:rPr>
        <w:t>∘</w:t>
      </w:r>
    </w:p>
    <w:p w14:paraId="7B852A9A" w14:textId="062F9146" w:rsidR="0025254E" w:rsidRPr="0025254E" w:rsidRDefault="0025254E" w:rsidP="0025254E">
      <w:r w:rsidRPr="0025254E">
        <w:t>Greater than 40</w:t>
      </w:r>
      <w:r w:rsidRPr="0025254E">
        <w:rPr>
          <w:rFonts w:ascii="Cambria Math" w:hAnsi="Cambria Math" w:cs="Cambria Math"/>
        </w:rPr>
        <w:t>∘</w:t>
      </w:r>
    </w:p>
    <w:p w14:paraId="7311E8FF" w14:textId="32DE2413" w:rsidR="0025254E" w:rsidRPr="0025254E" w:rsidRDefault="0025254E" w:rsidP="0025254E">
      <w:r w:rsidRPr="0025254E">
        <w:t>Exactly 25</w:t>
      </w:r>
      <w:r w:rsidRPr="0025254E">
        <w:rPr>
          <w:rFonts w:ascii="Cambria Math" w:hAnsi="Cambria Math" w:cs="Cambria Math"/>
        </w:rPr>
        <w:t>∘</w:t>
      </w:r>
    </w:p>
    <w:p w14:paraId="11246AB0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t>Less than 10</w:t>
      </w:r>
      <w:r w:rsidRPr="0025254E">
        <w:rPr>
          <w:rFonts w:ascii="Cambria Math" w:hAnsi="Cambria Math" w:cs="Cambria Math"/>
        </w:rPr>
        <w:t>∘</w:t>
      </w:r>
    </w:p>
    <w:p w14:paraId="30D8365D" w14:textId="2DB8245B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Ans:2</w:t>
      </w:r>
    </w:p>
    <w:p w14:paraId="51AE2486" w14:textId="72C5818E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3.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What is the primary distinguishing feature of 'functional' scoliosis compared to 'structural' scoliosis during a physical exam?</w:t>
      </w:r>
    </w:p>
    <w:p w14:paraId="69C4A273" w14:textId="78B1570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curve becomes more pronounced when bending forward.</w:t>
      </w:r>
    </w:p>
    <w:p w14:paraId="03B1351B" w14:textId="58401727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is always associated with congenital vertebral malformations.</w:t>
      </w:r>
    </w:p>
    <w:p w14:paraId="315D871B" w14:textId="53679CB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There is a permanent rotation of the vertebral bodies.</w:t>
      </w:r>
    </w:p>
    <w:p w14:paraId="6C14F358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curve straightens or disappears with movement or position changes.</w:t>
      </w:r>
    </w:p>
    <w:p w14:paraId="3A63E087" w14:textId="02808FA0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61E3D1B2" w14:textId="252E7A07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4.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During physiotherapy for scoliosis, which side of the lateral curvature typically requires targeted stretching and soft tissue release?</w:t>
      </w:r>
    </w:p>
    <w:p w14:paraId="558B6B01" w14:textId="0C42A517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anterior side</w:t>
      </w:r>
    </w:p>
    <w:p w14:paraId="4C09CB21" w14:textId="6EE1AA7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convex side</w:t>
      </w:r>
    </w:p>
    <w:p w14:paraId="786BB7A6" w14:textId="623F556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superior side</w:t>
      </w:r>
    </w:p>
    <w:p w14:paraId="57716073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concave side</w:t>
      </w:r>
    </w:p>
    <w:p w14:paraId="0147398D" w14:textId="2DDED438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46AB3129" w14:textId="54836658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5.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What is the clinical significance of monitoring the Risser sign in a patient with scoliosis?</w:t>
      </w:r>
    </w:p>
    <w:p w14:paraId="333127C3" w14:textId="0D190E86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measures the strength of the spinal extensors.</w:t>
      </w:r>
    </w:p>
    <w:p w14:paraId="48E07787" w14:textId="3A5B984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determines the degree of vertebral rotation.</w:t>
      </w:r>
    </w:p>
    <w:p w14:paraId="15D67EB6" w14:textId="4C2CCC8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lastRenderedPageBreak/>
        <w:t>It assesses lung capacity and restrictive lung disease.</w:t>
      </w:r>
    </w:p>
    <w:p w14:paraId="60C7C6EF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indicates skeletal maturity and the risk of curve progression.</w:t>
      </w:r>
    </w:p>
    <w:p w14:paraId="48B80EA3" w14:textId="06294F67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0A526C28" w14:textId="20330434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6.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In post-operative management, why is the patient instructed to perform active ankle and toe movements while bedridden?</w:t>
      </w:r>
    </w:p>
    <w:p w14:paraId="3DC26AE7" w14:textId="598B8722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To increase the flexibility of the spinal extensors.</w:t>
      </w:r>
    </w:p>
    <w:p w14:paraId="2121EE5C" w14:textId="14665A8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To prevent the development of contractures and complications from disuse.</w:t>
      </w:r>
    </w:p>
    <w:p w14:paraId="080B4B24" w14:textId="523F7F9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To correct the 'rib hump' through distal activation.</w:t>
      </w:r>
    </w:p>
    <w:p w14:paraId="344E4B91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To ensure the spinal fusion has correctly set.</w:t>
      </w:r>
    </w:p>
    <w:p w14:paraId="6F7895CF" w14:textId="03B4D3C3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Ans:2</w:t>
      </w:r>
    </w:p>
    <w:p w14:paraId="4DEBF22D" w14:textId="3208F044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7.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Which of the following braces is specifically indicated for high-level spinal curves such as those in the upper thoracic region?</w:t>
      </w:r>
    </w:p>
    <w:p w14:paraId="46A1E923" w14:textId="0DCCE3FB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Risser turnbuckle cast</w:t>
      </w:r>
    </w:p>
    <w:p w14:paraId="754D038C" w14:textId="584DE826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TLSO brace</w:t>
      </w:r>
    </w:p>
    <w:p w14:paraId="33B3BD6C" w14:textId="4FA387C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Milwaukee brace</w:t>
      </w:r>
    </w:p>
    <w:p w14:paraId="1176A7D0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Boston brace</w:t>
      </w:r>
    </w:p>
    <w:p w14:paraId="4C42A56E" w14:textId="6274A92D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1A82D694" w14:textId="24C6926D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8.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What is the recommended frequency for turning a post-operative scoliosis patient to prevent pressure-related issues?</w:t>
      </w:r>
    </w:p>
    <w:p w14:paraId="3B74AA6E" w14:textId="6BB0D71D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Only when the patient requests a move</w:t>
      </w:r>
    </w:p>
    <w:p w14:paraId="76789A89" w14:textId="07B486C4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Every 30 minutes</w:t>
      </w:r>
    </w:p>
    <w:p w14:paraId="65D58B4E" w14:textId="7630B9D5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Every 2 hours</w:t>
      </w:r>
    </w:p>
    <w:p w14:paraId="4C4E1430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Once every 6 hours</w:t>
      </w:r>
    </w:p>
    <w:p w14:paraId="2D791C7F" w14:textId="741685A5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19A7A13C" w14:textId="1D14D649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9.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In the context of scoliosis, what does the term 'compensatory curve' refer to?</w:t>
      </w:r>
    </w:p>
    <w:p w14:paraId="341FD268" w14:textId="5B187068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primary area of structural deformity.</w:t>
      </w:r>
    </w:p>
    <w:p w14:paraId="4546A274" w14:textId="5A46548F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A curve that develops in the opposite direction to maintain body balance.</w:t>
      </w:r>
    </w:p>
    <w:p w14:paraId="57F9A722" w14:textId="231709A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A curvature caused by a congenital hemivertebra.</w:t>
      </w:r>
    </w:p>
    <w:p w14:paraId="1F8DA9A2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A curve that only appears when a patient is sitting.</w:t>
      </w:r>
    </w:p>
    <w:p w14:paraId="59D8FCD4" w14:textId="29412463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Ans:2</w:t>
      </w:r>
    </w:p>
    <w:p w14:paraId="63643BC1" w14:textId="77777777" w:rsidR="0025254E" w:rsidRDefault="0025254E" w:rsidP="0025254E">
      <w:pPr>
        <w:rPr>
          <w:rFonts w:ascii="Cambria Math" w:hAnsi="Cambria Math" w:cs="Cambria Math"/>
        </w:rPr>
      </w:pPr>
    </w:p>
    <w:p w14:paraId="1B3561FF" w14:textId="1086CFBD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lastRenderedPageBreak/>
        <w:t>10.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Ankylosing Spondylitis is strongly associated with which genetic marker in approximately 90% of cases?</w:t>
      </w:r>
    </w:p>
    <w:p w14:paraId="30596F21" w14:textId="464F65DB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  <w:i/>
          <w:iCs/>
        </w:rPr>
        <w:t>HLA</w:t>
      </w:r>
      <w:r w:rsidRPr="0025254E">
        <w:rPr>
          <w:rFonts w:ascii="Cambria Math" w:hAnsi="Cambria Math" w:cs="Cambria Math"/>
        </w:rPr>
        <w:t>−</w:t>
      </w:r>
      <w:r w:rsidRPr="0025254E">
        <w:rPr>
          <w:rFonts w:ascii="Cambria Math" w:hAnsi="Cambria Math" w:cs="Cambria Math"/>
          <w:i/>
          <w:iCs/>
        </w:rPr>
        <w:t>B</w:t>
      </w:r>
      <w:r w:rsidRPr="0025254E">
        <w:rPr>
          <w:rFonts w:ascii="Cambria Math" w:hAnsi="Cambria Math" w:cs="Cambria Math"/>
        </w:rPr>
        <w:t>27</w:t>
      </w:r>
    </w:p>
    <w:p w14:paraId="629760B2" w14:textId="106C3766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  <w:i/>
          <w:iCs/>
        </w:rPr>
        <w:t>HLA</w:t>
      </w:r>
      <w:r w:rsidRPr="0025254E">
        <w:rPr>
          <w:rFonts w:ascii="Cambria Math" w:hAnsi="Cambria Math" w:cs="Cambria Math"/>
        </w:rPr>
        <w:t>−</w:t>
      </w:r>
      <w:r w:rsidRPr="0025254E">
        <w:rPr>
          <w:rFonts w:ascii="Cambria Math" w:hAnsi="Cambria Math" w:cs="Cambria Math"/>
          <w:i/>
          <w:iCs/>
        </w:rPr>
        <w:t>DR</w:t>
      </w:r>
      <w:r w:rsidRPr="0025254E">
        <w:rPr>
          <w:rFonts w:ascii="Cambria Math" w:hAnsi="Cambria Math" w:cs="Cambria Math"/>
        </w:rPr>
        <w:t>4</w:t>
      </w:r>
    </w:p>
    <w:p w14:paraId="22F19F54" w14:textId="4FC29C4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  <w:i/>
          <w:iCs/>
        </w:rPr>
        <w:t>RF</w:t>
      </w:r>
      <w:r w:rsidRPr="0025254E">
        <w:rPr>
          <w:rFonts w:ascii="Cambria Math" w:hAnsi="Cambria Math" w:cs="Cambria Math"/>
        </w:rPr>
        <w:t> (Rheumatoid Factor)</w:t>
      </w:r>
    </w:p>
    <w:p w14:paraId="2A7A1B3B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  <w:i/>
          <w:iCs/>
        </w:rPr>
        <w:t>ANA</w:t>
      </w:r>
      <w:r w:rsidRPr="0025254E">
        <w:rPr>
          <w:rFonts w:ascii="Cambria Math" w:hAnsi="Cambria Math" w:cs="Cambria Math"/>
        </w:rPr>
        <w:t> (Antinuclear Antibody)</w:t>
      </w:r>
    </w:p>
    <w:p w14:paraId="00A2CFBD" w14:textId="563A0643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740A1D05" w14:textId="3C2DAC23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11.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Which of the following describes the characteristic 'Morning Stiffness' experienced by a patient with Ankylosing Spondylitis?</w:t>
      </w:r>
    </w:p>
    <w:p w14:paraId="2C2601C2" w14:textId="74897BB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lasts for more than 1 hour and improves with physical activity.</w:t>
      </w:r>
    </w:p>
    <w:p w14:paraId="2A3756DE" w14:textId="60A1545A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lasts for less than 30 minutes and improves with rest.</w:t>
      </w:r>
    </w:p>
    <w:p w14:paraId="7942C740" w14:textId="3F63DCF1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is most severe in the late evening after a full day of work.</w:t>
      </w:r>
    </w:p>
    <w:p w14:paraId="11E2C90E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It only affects the small joints of the hands and feet.</w:t>
      </w:r>
    </w:p>
    <w:p w14:paraId="6DCC09DB" w14:textId="1798D17D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6CF32B9A" w14:textId="5549987A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12.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What is the name of the radiographic sign where the vertebral bodies lose their normal anterior concavity and appear rectangular?</w:t>
      </w:r>
    </w:p>
    <w:p w14:paraId="7436FF92" w14:textId="55F58C1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Bamboo Spine</w:t>
      </w:r>
    </w:p>
    <w:p w14:paraId="3FD26219" w14:textId="56B5A87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Trolley Track Sign</w:t>
      </w:r>
    </w:p>
    <w:p w14:paraId="74EE46C8" w14:textId="46584CAF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Romanus Sign (Squaring of Vertebrae)</w:t>
      </w:r>
    </w:p>
    <w:p w14:paraId="741E546C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Dagger Sign</w:t>
      </w:r>
    </w:p>
    <w:p w14:paraId="4A2394E9" w14:textId="46AC9171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2944C0AB" w14:textId="46FA9580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13.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Which clinical test is specifically used to measure the limitation of lumbar spine mobility in a patient suspected of having Ankylosing Spondylitis?</w:t>
      </w:r>
    </w:p>
    <w:p w14:paraId="1591D2EA" w14:textId="6D749789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Faber's Test</w:t>
      </w:r>
    </w:p>
    <w:p w14:paraId="5A108616" w14:textId="383A939A" w:rsidR="0025254E" w:rsidRPr="0025254E" w:rsidRDefault="0025254E" w:rsidP="0025254E">
      <w:pPr>
        <w:rPr>
          <w:rFonts w:ascii="Cambria Math" w:hAnsi="Cambria Math" w:cs="Cambria Math"/>
        </w:rPr>
      </w:pPr>
      <w:proofErr w:type="spellStart"/>
      <w:r w:rsidRPr="0025254E">
        <w:rPr>
          <w:rFonts w:ascii="Cambria Math" w:hAnsi="Cambria Math" w:cs="Cambria Math"/>
        </w:rPr>
        <w:t>Gaenslen's</w:t>
      </w:r>
      <w:proofErr w:type="spellEnd"/>
      <w:r w:rsidRPr="0025254E">
        <w:rPr>
          <w:rFonts w:ascii="Cambria Math" w:hAnsi="Cambria Math" w:cs="Cambria Math"/>
        </w:rPr>
        <w:t xml:space="preserve"> Test</w:t>
      </w:r>
    </w:p>
    <w:p w14:paraId="3A863782" w14:textId="43FE8CD4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Phalen's Test</w:t>
      </w:r>
    </w:p>
    <w:p w14:paraId="4A0C3F82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Schober's Test</w:t>
      </w:r>
    </w:p>
    <w:p w14:paraId="1B371118" w14:textId="27ED2DAA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50CAB39B" w14:textId="77777777" w:rsidR="0025254E" w:rsidRDefault="0025254E" w:rsidP="0025254E">
      <w:pPr>
        <w:rPr>
          <w:rFonts w:ascii="Cambria Math" w:hAnsi="Cambria Math" w:cs="Cambria Math"/>
        </w:rPr>
      </w:pPr>
    </w:p>
    <w:p w14:paraId="72C705BE" w14:textId="77777777" w:rsidR="0025254E" w:rsidRDefault="0025254E" w:rsidP="0025254E">
      <w:pPr>
        <w:rPr>
          <w:rFonts w:ascii="Cambria Math" w:hAnsi="Cambria Math" w:cs="Cambria Math"/>
        </w:rPr>
      </w:pPr>
    </w:p>
    <w:p w14:paraId="785D3015" w14:textId="6A2268BD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lastRenderedPageBreak/>
        <w:t>14.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In Ankylosing Spondylitis, 'Enthesitis' refers to the inflammation of which specific anatomical site?</w:t>
      </w:r>
    </w:p>
    <w:p w14:paraId="744530FC" w14:textId="40807BFB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internal structure of the intervertebral disc.</w:t>
      </w:r>
    </w:p>
    <w:p w14:paraId="351B3564" w14:textId="7EE81B65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synovial lining of large joints.</w:t>
      </w:r>
    </w:p>
    <w:p w14:paraId="67DC5087" w14:textId="4609CAB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dermal layer of the skin overlying the spine.</w:t>
      </w:r>
    </w:p>
    <w:p w14:paraId="0A0A2A21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site where tendons, ligaments, or joint capsules insert into the bone.</w:t>
      </w:r>
    </w:p>
    <w:p w14:paraId="399DA85C" w14:textId="61A7D442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5A53D27A" w14:textId="53FA6767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15.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Which of the following is a common extra-articular (outside the joint) manifestation of Ankylosing Spondylitis?</w:t>
      </w:r>
    </w:p>
    <w:p w14:paraId="148C816D" w14:textId="56F3FAF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Mitral Valve Prolapse</w:t>
      </w:r>
    </w:p>
    <w:p w14:paraId="61776D73" w14:textId="57BB0630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Hyperthyroidism</w:t>
      </w:r>
    </w:p>
    <w:p w14:paraId="75BD8368" w14:textId="66C1793E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Type 1 Diabetes Mellitus</w:t>
      </w:r>
    </w:p>
    <w:p w14:paraId="026722F2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Acute Anterior Uveitis (Iridocyclitis)</w:t>
      </w:r>
    </w:p>
    <w:p w14:paraId="51B02D6B" w14:textId="67FECB4B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4698A4A0" w14:textId="6445E3A4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16.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The 'Dagger Sign' on a spinal X-ray of an Ankylosing Spondylitis patient is caused by the ossification of which structure?</w:t>
      </w:r>
    </w:p>
    <w:p w14:paraId="6B1331EA" w14:textId="59A74DA1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Anterior Longitudinal Ligament</w:t>
      </w:r>
    </w:p>
    <w:p w14:paraId="6A105235" w14:textId="27CF838F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Intervertebral Discs</w:t>
      </w:r>
    </w:p>
    <w:p w14:paraId="0C2B4817" w14:textId="456D139B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Zygapophyseal (Facet) Joints</w:t>
      </w:r>
    </w:p>
    <w:p w14:paraId="737940DE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The Interspinous and Supraspinous Ligaments</w:t>
      </w:r>
    </w:p>
    <w:p w14:paraId="392E0DF4" w14:textId="4B2E6D9E" w:rsidR="0025254E" w:rsidRDefault="0025254E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365AA88B" w14:textId="1F32E65F" w:rsidR="0025254E" w:rsidRPr="0025254E" w:rsidRDefault="0025254E" w:rsidP="0025254E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17.</w:t>
      </w:r>
      <w:r w:rsidRPr="0025254E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5254E">
        <w:rPr>
          <w:rFonts w:ascii="Cambria Math" w:hAnsi="Cambria Math" w:cs="Cambria Math"/>
          <w:b/>
          <w:bCs/>
        </w:rPr>
        <w:t>Which class of drugs is generally considered the first-line pharmacological treatment for managing pain and stiffness in Ankylosing Spondylitis?</w:t>
      </w:r>
    </w:p>
    <w:p w14:paraId="686E5DC6" w14:textId="39C7BD03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Corticosteroids</w:t>
      </w:r>
    </w:p>
    <w:p w14:paraId="2B7BAA40" w14:textId="6D470F2F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Antibiotics</w:t>
      </w:r>
    </w:p>
    <w:p w14:paraId="09D1F67C" w14:textId="02C70496" w:rsidR="0025254E" w:rsidRP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Non-Steroidal Anti-Inflammatory Drugs (NSAIDs)</w:t>
      </w:r>
    </w:p>
    <w:p w14:paraId="56E9A9AB" w14:textId="77777777" w:rsidR="0025254E" w:rsidRDefault="0025254E" w:rsidP="0025254E">
      <w:pPr>
        <w:rPr>
          <w:rFonts w:ascii="Cambria Math" w:hAnsi="Cambria Math" w:cs="Cambria Math"/>
        </w:rPr>
      </w:pPr>
      <w:r w:rsidRPr="0025254E">
        <w:rPr>
          <w:rFonts w:ascii="Cambria Math" w:hAnsi="Cambria Math" w:cs="Cambria Math"/>
        </w:rPr>
        <w:t>Opioid Analgesics</w:t>
      </w:r>
    </w:p>
    <w:p w14:paraId="20BB7EC4" w14:textId="6C508445" w:rsidR="00E04D8B" w:rsidRDefault="00E04D8B" w:rsidP="0025254E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60419DBE" w14:textId="77777777" w:rsidR="00E04D8B" w:rsidRDefault="00E04D8B" w:rsidP="0025254E">
      <w:pPr>
        <w:rPr>
          <w:rFonts w:ascii="Cambria Math" w:hAnsi="Cambria Math" w:cs="Cambria Math"/>
        </w:rPr>
      </w:pPr>
    </w:p>
    <w:p w14:paraId="45B27D76" w14:textId="77777777" w:rsidR="00E04D8B" w:rsidRDefault="00E04D8B" w:rsidP="0025254E">
      <w:pPr>
        <w:rPr>
          <w:rFonts w:ascii="Cambria Math" w:hAnsi="Cambria Math" w:cs="Cambria Math"/>
        </w:rPr>
      </w:pPr>
    </w:p>
    <w:p w14:paraId="40D0D36F" w14:textId="77777777" w:rsidR="00E04D8B" w:rsidRDefault="00E04D8B" w:rsidP="0025254E">
      <w:pPr>
        <w:rPr>
          <w:rFonts w:ascii="Cambria Math" w:hAnsi="Cambria Math" w:cs="Cambria Math"/>
        </w:rPr>
      </w:pPr>
    </w:p>
    <w:p w14:paraId="6DF2C9DF" w14:textId="56FA5C65" w:rsidR="00E04D8B" w:rsidRPr="00E04D8B" w:rsidRDefault="00E04D8B" w:rsidP="00E04D8B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lastRenderedPageBreak/>
        <w:t>18.</w:t>
      </w:r>
      <w:r w:rsidRPr="00E04D8B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E04D8B">
        <w:rPr>
          <w:rFonts w:ascii="Cambria Math" w:hAnsi="Cambria Math" w:cs="Cambria Math"/>
          <w:b/>
          <w:bCs/>
        </w:rPr>
        <w:t>Which exercise is highly recommended for patients with Ankylosing Spondylitis to maintain spinal mobility and chest expansion?</w:t>
      </w:r>
    </w:p>
    <w:p w14:paraId="6568FBDD" w14:textId="371B7C22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Heavy Weightlifting</w:t>
      </w:r>
    </w:p>
    <w:p w14:paraId="371F3C75" w14:textId="72BB4E78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Prolonged Bed Rest</w:t>
      </w:r>
    </w:p>
    <w:p w14:paraId="100C33F7" w14:textId="77A05AEE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Swimming</w:t>
      </w:r>
    </w:p>
    <w:p w14:paraId="3F3251EA" w14:textId="77777777" w:rsid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Sprinting</w:t>
      </w:r>
    </w:p>
    <w:p w14:paraId="61E9C74A" w14:textId="15B9953D" w:rsidR="00E04D8B" w:rsidRDefault="00E04D8B" w:rsidP="00E04D8B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4F07703C" w14:textId="4DC278E4" w:rsidR="00E04D8B" w:rsidRPr="00E04D8B" w:rsidRDefault="00E04D8B" w:rsidP="00E04D8B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19.</w:t>
      </w:r>
      <w:r w:rsidRPr="00E04D8B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E04D8B">
        <w:rPr>
          <w:rFonts w:ascii="Cambria Math" w:hAnsi="Cambria Math" w:cs="Cambria Math"/>
          <w:b/>
          <w:bCs/>
        </w:rPr>
        <w:t>What is the primary cause of 'forward stooping' and 'hyper-kyphosis' in advanced Ankylosing Spondylitis?</w:t>
      </w:r>
    </w:p>
    <w:p w14:paraId="4A03EFB5" w14:textId="255EF112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Excessive growth of the intervertebral discs.</w:t>
      </w:r>
    </w:p>
    <w:p w14:paraId="3C260088" w14:textId="57EBC414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Inflammation leading to new bone formation and fusion in a flexed position.</w:t>
      </w:r>
    </w:p>
    <w:p w14:paraId="2AC6C852" w14:textId="29FDAB8C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A primary weakness in the abdominal muscles.</w:t>
      </w:r>
    </w:p>
    <w:p w14:paraId="26FFC795" w14:textId="77777777" w:rsid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</w:rPr>
        <w:t>The destruction of the cervical vertebrae.</w:t>
      </w:r>
    </w:p>
    <w:p w14:paraId="1F854D80" w14:textId="303ED868" w:rsidR="00E04D8B" w:rsidRDefault="00E04D8B" w:rsidP="00E04D8B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Ans:2</w:t>
      </w:r>
    </w:p>
    <w:p w14:paraId="3696E5FF" w14:textId="6831F509" w:rsidR="00E04D8B" w:rsidRPr="00E04D8B" w:rsidRDefault="00E04D8B" w:rsidP="00E04D8B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20.</w:t>
      </w:r>
      <w:r w:rsidRPr="00E04D8B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E04D8B">
        <w:rPr>
          <w:rFonts w:ascii="Cambria Math" w:hAnsi="Cambria Math" w:cs="Cambria Math"/>
          <w:b/>
          <w:bCs/>
        </w:rPr>
        <w:t>What specifically is the Rheumatoid Factor (</w:t>
      </w:r>
      <w:r w:rsidRPr="00E04D8B">
        <w:rPr>
          <w:rFonts w:ascii="Cambria Math" w:hAnsi="Cambria Math" w:cs="Cambria Math"/>
          <w:b/>
          <w:bCs/>
          <w:i/>
          <w:iCs/>
        </w:rPr>
        <w:t>RF</w:t>
      </w:r>
      <w:r w:rsidRPr="00E04D8B">
        <w:rPr>
          <w:rFonts w:ascii="Cambria Math" w:hAnsi="Cambria Math" w:cs="Cambria Math"/>
          <w:b/>
          <w:bCs/>
        </w:rPr>
        <w:t>) found in patients with Rheumatoid Arthritis?</w:t>
      </w:r>
    </w:p>
    <w:p w14:paraId="30DB8861" w14:textId="273DD773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  <w:i/>
          <w:iCs/>
        </w:rPr>
        <w:t>IgG</w:t>
      </w:r>
      <w:r w:rsidRPr="00E04D8B">
        <w:rPr>
          <w:rFonts w:ascii="Cambria Math" w:hAnsi="Cambria Math" w:cs="Cambria Math"/>
        </w:rPr>
        <w:t> antibody against the </w:t>
      </w:r>
      <w:r w:rsidRPr="00E04D8B">
        <w:rPr>
          <w:rFonts w:ascii="Cambria Math" w:hAnsi="Cambria Math" w:cs="Cambria Math"/>
          <w:i/>
          <w:iCs/>
        </w:rPr>
        <w:t>Fc</w:t>
      </w:r>
      <w:r w:rsidRPr="00E04D8B">
        <w:rPr>
          <w:rFonts w:ascii="Cambria Math" w:hAnsi="Cambria Math" w:cs="Cambria Math"/>
        </w:rPr>
        <w:t> portion of </w:t>
      </w:r>
      <w:r w:rsidRPr="00E04D8B">
        <w:rPr>
          <w:rFonts w:ascii="Cambria Math" w:hAnsi="Cambria Math" w:cs="Cambria Math"/>
          <w:i/>
          <w:iCs/>
        </w:rPr>
        <w:t>IgM</w:t>
      </w:r>
    </w:p>
    <w:p w14:paraId="6B9D39E5" w14:textId="711C77C0" w:rsidR="00E04D8B" w:rsidRPr="00E04D8B" w:rsidRDefault="00E04D8B" w:rsidP="00E04D8B">
      <w:pPr>
        <w:rPr>
          <w:rFonts w:ascii="Cambria Math" w:hAnsi="Cambria Math" w:cs="Cambria Math"/>
        </w:rPr>
      </w:pPr>
      <w:r w:rsidRPr="00E04D8B">
        <w:rPr>
          <w:rFonts w:ascii="Cambria Math" w:hAnsi="Cambria Math" w:cs="Cambria Math"/>
          <w:i/>
          <w:iCs/>
        </w:rPr>
        <w:t>IgM</w:t>
      </w:r>
      <w:r w:rsidRPr="00E04D8B">
        <w:rPr>
          <w:rFonts w:ascii="Cambria Math" w:hAnsi="Cambria Math" w:cs="Cambria Math"/>
        </w:rPr>
        <w:t> antibody against the </w:t>
      </w:r>
      <w:r w:rsidRPr="00E04D8B">
        <w:rPr>
          <w:rFonts w:ascii="Cambria Math" w:hAnsi="Cambria Math" w:cs="Cambria Math"/>
          <w:i/>
          <w:iCs/>
        </w:rPr>
        <w:t>Fc</w:t>
      </w:r>
      <w:r w:rsidRPr="00E04D8B">
        <w:rPr>
          <w:rFonts w:ascii="Cambria Math" w:hAnsi="Cambria Math" w:cs="Cambria Math"/>
        </w:rPr>
        <w:t> portion of </w:t>
      </w:r>
      <w:r w:rsidRPr="00E04D8B">
        <w:rPr>
          <w:rFonts w:ascii="Cambria Math" w:hAnsi="Cambria Math" w:cs="Cambria Math"/>
          <w:i/>
          <w:iCs/>
        </w:rPr>
        <w:t>IgG</w:t>
      </w:r>
    </w:p>
    <w:p w14:paraId="159A9354" w14:textId="4C3BB254" w:rsidR="00E04D8B" w:rsidRPr="00E04D8B" w:rsidRDefault="00E04D8B" w:rsidP="00E04D8B">
      <w:pPr>
        <w:rPr>
          <w:rFonts w:ascii="Cambria Math" w:hAnsi="Cambria Math" w:cs="Cambria Math"/>
        </w:rPr>
      </w:pPr>
      <w:proofErr w:type="spellStart"/>
      <w:r w:rsidRPr="00E04D8B">
        <w:rPr>
          <w:rFonts w:ascii="Cambria Math" w:hAnsi="Cambria Math" w:cs="Cambria Math"/>
          <w:i/>
          <w:iCs/>
        </w:rPr>
        <w:t>IgE</w:t>
      </w:r>
      <w:proofErr w:type="spellEnd"/>
      <w:r w:rsidRPr="00E04D8B">
        <w:rPr>
          <w:rFonts w:ascii="Cambria Math" w:hAnsi="Cambria Math" w:cs="Cambria Math"/>
        </w:rPr>
        <w:t> antibody against the </w:t>
      </w:r>
      <w:r w:rsidRPr="00E04D8B">
        <w:rPr>
          <w:rFonts w:ascii="Cambria Math" w:hAnsi="Cambria Math" w:cs="Cambria Math"/>
          <w:i/>
          <w:iCs/>
        </w:rPr>
        <w:t>Fab</w:t>
      </w:r>
      <w:r w:rsidRPr="00E04D8B">
        <w:rPr>
          <w:rFonts w:ascii="Cambria Math" w:hAnsi="Cambria Math" w:cs="Cambria Math"/>
        </w:rPr>
        <w:t> portion of </w:t>
      </w:r>
      <w:r w:rsidRPr="00E04D8B">
        <w:rPr>
          <w:rFonts w:ascii="Cambria Math" w:hAnsi="Cambria Math" w:cs="Cambria Math"/>
          <w:i/>
          <w:iCs/>
        </w:rPr>
        <w:t>IgG</w:t>
      </w:r>
    </w:p>
    <w:p w14:paraId="6612A85F" w14:textId="77777777" w:rsidR="00E04D8B" w:rsidRDefault="00E04D8B" w:rsidP="00E04D8B">
      <w:pPr>
        <w:rPr>
          <w:rFonts w:ascii="Cambria Math" w:hAnsi="Cambria Math" w:cs="Cambria Math"/>
          <w:i/>
          <w:iCs/>
        </w:rPr>
      </w:pPr>
      <w:r w:rsidRPr="00E04D8B">
        <w:rPr>
          <w:rFonts w:ascii="Cambria Math" w:hAnsi="Cambria Math" w:cs="Cambria Math"/>
          <w:i/>
          <w:iCs/>
        </w:rPr>
        <w:t>IgA</w:t>
      </w:r>
      <w:r w:rsidRPr="00E04D8B">
        <w:rPr>
          <w:rFonts w:ascii="Cambria Math" w:hAnsi="Cambria Math" w:cs="Cambria Math"/>
        </w:rPr>
        <w:t> antibody against the </w:t>
      </w:r>
      <w:r w:rsidRPr="00E04D8B">
        <w:rPr>
          <w:rFonts w:ascii="Cambria Math" w:hAnsi="Cambria Math" w:cs="Cambria Math"/>
          <w:i/>
          <w:iCs/>
        </w:rPr>
        <w:t>Fc</w:t>
      </w:r>
      <w:r w:rsidRPr="00E04D8B">
        <w:rPr>
          <w:rFonts w:ascii="Cambria Math" w:hAnsi="Cambria Math" w:cs="Cambria Math"/>
        </w:rPr>
        <w:t> portion of </w:t>
      </w:r>
      <w:proofErr w:type="spellStart"/>
      <w:r w:rsidRPr="00E04D8B">
        <w:rPr>
          <w:rFonts w:ascii="Cambria Math" w:hAnsi="Cambria Math" w:cs="Cambria Math"/>
          <w:i/>
          <w:iCs/>
        </w:rPr>
        <w:t>IgE</w:t>
      </w:r>
      <w:proofErr w:type="spellEnd"/>
    </w:p>
    <w:p w14:paraId="0AD9BA53" w14:textId="666D22DE" w:rsidR="00E04D8B" w:rsidRDefault="00E04D8B" w:rsidP="00E04D8B">
      <w:pPr>
        <w:rPr>
          <w:rFonts w:ascii="Cambria Math" w:hAnsi="Cambria Math" w:cs="Cambria Math"/>
          <w:i/>
          <w:iCs/>
        </w:rPr>
      </w:pPr>
      <w:r>
        <w:rPr>
          <w:rFonts w:ascii="Cambria Math" w:hAnsi="Cambria Math" w:cs="Cambria Math"/>
          <w:i/>
          <w:iCs/>
        </w:rPr>
        <w:t>Ans:2</w:t>
      </w:r>
    </w:p>
    <w:p w14:paraId="2B5F4B0F" w14:textId="6D7DBB83" w:rsidR="00E04D8B" w:rsidRPr="00E04D8B" w:rsidRDefault="00E04D8B" w:rsidP="00E04D8B">
      <w:pPr>
        <w:rPr>
          <w:rFonts w:ascii="Cambria Math" w:hAnsi="Cambria Math" w:cs="Cambria Math"/>
          <w:b/>
          <w:bCs/>
          <w:i/>
          <w:iCs/>
        </w:rPr>
      </w:pPr>
      <w:r>
        <w:rPr>
          <w:rFonts w:ascii="Cambria Math" w:hAnsi="Cambria Math" w:cs="Cambria Math"/>
          <w:i/>
          <w:iCs/>
        </w:rPr>
        <w:t>21.</w:t>
      </w:r>
      <w:r w:rsidRPr="00E04D8B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E04D8B">
        <w:rPr>
          <w:rFonts w:ascii="Cambria Math" w:hAnsi="Cambria Math" w:cs="Cambria Math"/>
          <w:b/>
          <w:bCs/>
          <w:i/>
          <w:iCs/>
        </w:rPr>
        <w:t>Which of the following joint involvements is typically considered 'uncommon' or 'spared' from primary inflammation in Rheumatoid Arthritis?</w:t>
      </w:r>
    </w:p>
    <w:p w14:paraId="0A2A642E" w14:textId="4DC08506" w:rsidR="00E04D8B" w:rsidRPr="00E04D8B" w:rsidRDefault="00E04D8B" w:rsidP="00E04D8B">
      <w:pPr>
        <w:rPr>
          <w:rFonts w:ascii="Cambria Math" w:hAnsi="Cambria Math" w:cs="Cambria Math"/>
          <w:i/>
          <w:iCs/>
        </w:rPr>
      </w:pPr>
      <w:r w:rsidRPr="00E04D8B">
        <w:rPr>
          <w:rFonts w:ascii="Cambria Math" w:hAnsi="Cambria Math" w:cs="Cambria Math"/>
          <w:i/>
          <w:iCs/>
        </w:rPr>
        <w:t>Metacarpophalangeal (MCP) joints</w:t>
      </w:r>
    </w:p>
    <w:p w14:paraId="3CD9165D" w14:textId="69C73CFF" w:rsidR="00E04D8B" w:rsidRPr="00E04D8B" w:rsidRDefault="00E04D8B" w:rsidP="00E04D8B">
      <w:pPr>
        <w:rPr>
          <w:rFonts w:ascii="Cambria Math" w:hAnsi="Cambria Math" w:cs="Cambria Math"/>
          <w:i/>
          <w:iCs/>
        </w:rPr>
      </w:pPr>
      <w:r w:rsidRPr="00E04D8B">
        <w:rPr>
          <w:rFonts w:ascii="Cambria Math" w:hAnsi="Cambria Math" w:cs="Cambria Math"/>
          <w:i/>
          <w:iCs/>
        </w:rPr>
        <w:t>Proximal Interphalangeal (PIP) joints</w:t>
      </w:r>
    </w:p>
    <w:p w14:paraId="60EC4359" w14:textId="1137E9A7" w:rsidR="00E04D8B" w:rsidRPr="00E04D8B" w:rsidRDefault="00E04D8B" w:rsidP="00E04D8B">
      <w:pPr>
        <w:rPr>
          <w:rFonts w:ascii="Cambria Math" w:hAnsi="Cambria Math" w:cs="Cambria Math"/>
          <w:i/>
          <w:iCs/>
        </w:rPr>
      </w:pPr>
      <w:r w:rsidRPr="00E04D8B">
        <w:rPr>
          <w:rFonts w:ascii="Cambria Math" w:hAnsi="Cambria Math" w:cs="Cambria Math"/>
          <w:i/>
          <w:iCs/>
        </w:rPr>
        <w:t>Distal Interphalangeal (DIP) joints</w:t>
      </w:r>
    </w:p>
    <w:p w14:paraId="62E0A48B" w14:textId="77777777" w:rsidR="00E04D8B" w:rsidRDefault="00E04D8B" w:rsidP="00E04D8B">
      <w:pPr>
        <w:rPr>
          <w:rFonts w:ascii="Cambria Math" w:hAnsi="Cambria Math" w:cs="Cambria Math"/>
          <w:i/>
          <w:iCs/>
        </w:rPr>
      </w:pPr>
      <w:r w:rsidRPr="00E04D8B">
        <w:rPr>
          <w:rFonts w:ascii="Cambria Math" w:hAnsi="Cambria Math" w:cs="Cambria Math"/>
          <w:i/>
          <w:iCs/>
        </w:rPr>
        <w:t>Wrist joints</w:t>
      </w:r>
    </w:p>
    <w:p w14:paraId="05D3BC5D" w14:textId="7EDA4027" w:rsidR="0052216C" w:rsidRDefault="0052216C" w:rsidP="00E04D8B">
      <w:pPr>
        <w:rPr>
          <w:rFonts w:ascii="Cambria Math" w:hAnsi="Cambria Math" w:cs="Cambria Math"/>
          <w:i/>
          <w:iCs/>
        </w:rPr>
      </w:pPr>
      <w:proofErr w:type="spellStart"/>
      <w:r>
        <w:rPr>
          <w:rFonts w:ascii="Cambria Math" w:hAnsi="Cambria Math" w:cs="Cambria Math"/>
          <w:i/>
          <w:iCs/>
        </w:rPr>
        <w:t>Ans:C</w:t>
      </w:r>
      <w:proofErr w:type="spellEnd"/>
    </w:p>
    <w:p w14:paraId="6D148375" w14:textId="77777777" w:rsidR="0052216C" w:rsidRDefault="0052216C" w:rsidP="0052216C">
      <w:pPr>
        <w:rPr>
          <w:rFonts w:ascii="Cambria Math" w:hAnsi="Cambria Math" w:cs="Cambria Math"/>
        </w:rPr>
      </w:pPr>
    </w:p>
    <w:p w14:paraId="03EAF862" w14:textId="77777777" w:rsidR="0052216C" w:rsidRDefault="0052216C" w:rsidP="0052216C">
      <w:pPr>
        <w:rPr>
          <w:rFonts w:ascii="Cambria Math" w:hAnsi="Cambria Math" w:cs="Cambria Math"/>
        </w:rPr>
      </w:pPr>
    </w:p>
    <w:p w14:paraId="1B8B45F2" w14:textId="77777777" w:rsidR="0052216C" w:rsidRDefault="0052216C" w:rsidP="0052216C">
      <w:pPr>
        <w:rPr>
          <w:rFonts w:ascii="Cambria Math" w:hAnsi="Cambria Math" w:cs="Cambria Math"/>
        </w:rPr>
      </w:pPr>
    </w:p>
    <w:p w14:paraId="1BCAEB87" w14:textId="68478A23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lastRenderedPageBreak/>
        <w:t>22.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Which hand deformity is characterised by hyperextension of the Proximal Interphalangeal (PIP) joint and flexion of the Distal Interphalangeal (DIP) joint?</w:t>
      </w:r>
    </w:p>
    <w:p w14:paraId="54A6662A" w14:textId="00F994EA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Swan neck deformity</w:t>
      </w:r>
    </w:p>
    <w:p w14:paraId="3126C6E3" w14:textId="17FC48B6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Boutonnière deformity</w:t>
      </w:r>
    </w:p>
    <w:p w14:paraId="5F261B5D" w14:textId="7B192329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Hitchhiker thumb</w:t>
      </w:r>
    </w:p>
    <w:p w14:paraId="53F4A6EF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Mallet finger</w:t>
      </w:r>
    </w:p>
    <w:p w14:paraId="30213BC0" w14:textId="29C2392F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40E2E5AF" w14:textId="0055F2FC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23.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What is 'Pannus' in the context of Rheumatoid Arthritis pathophysiology?</w:t>
      </w:r>
    </w:p>
    <w:p w14:paraId="16B33889" w14:textId="035F78A7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Inflamed synovial tissue that invades the joint space</w:t>
      </w:r>
    </w:p>
    <w:p w14:paraId="4FEB4A34" w14:textId="720CDC27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A type of protective fibrous capsule around the joint</w:t>
      </w:r>
    </w:p>
    <w:p w14:paraId="3067A2B0" w14:textId="42C17AD7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A crystallized form of uric acid within the joint</w:t>
      </w:r>
    </w:p>
    <w:p w14:paraId="12D9132E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thinning of the bone near the joint surface</w:t>
      </w:r>
    </w:p>
    <w:p w14:paraId="3FF84BEE" w14:textId="2B288AB5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6D144695" w14:textId="709F31DD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24.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Where are Rheumatoid Nodules most commonly found on the body?</w:t>
      </w:r>
    </w:p>
    <w:p w14:paraId="0745DF27" w14:textId="12EF7A2B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Extensor surfaces, such as the olecranon</w:t>
      </w:r>
    </w:p>
    <w:p w14:paraId="5B935DAD" w14:textId="595EA570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palms of the hands</w:t>
      </w:r>
    </w:p>
    <w:p w14:paraId="50B5F0D2" w14:textId="491937B3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weight-bearing soles of the feet</w:t>
      </w:r>
    </w:p>
    <w:p w14:paraId="6EE49755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Flexor surfaces of the forearms</w:t>
      </w:r>
    </w:p>
    <w:p w14:paraId="53710F55" w14:textId="1E92B059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2D95FC9F" w14:textId="14D8413E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25.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What radiological finding is characteristic of early Rheumatoid Arthritis on an X-ray?</w:t>
      </w:r>
    </w:p>
    <w:p w14:paraId="737D9468" w14:textId="2F7C5700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Formation of large bone spurs (Osteophytes)</w:t>
      </w:r>
    </w:p>
    <w:p w14:paraId="019E7529" w14:textId="7008E50A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Juxta-articular osteoporosis</w:t>
      </w:r>
    </w:p>
    <w:p w14:paraId="4AEAF662" w14:textId="60264704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Complete fusion of the spine (Bamboo spine)</w:t>
      </w:r>
    </w:p>
    <w:p w14:paraId="32FADA1B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Increased bone density (Sclerosis)</w:t>
      </w:r>
    </w:p>
    <w:p w14:paraId="39BA09DB" w14:textId="7463E047" w:rsidR="0052216C" w:rsidRDefault="0052216C" w:rsidP="0052216C">
      <w:pPr>
        <w:rPr>
          <w:rFonts w:ascii="Cambria Math" w:hAnsi="Cambria Math" w:cs="Cambria Math"/>
        </w:rPr>
      </w:pPr>
      <w:proofErr w:type="spellStart"/>
      <w:proofErr w:type="gramStart"/>
      <w:r>
        <w:rPr>
          <w:rFonts w:ascii="Cambria Math" w:hAnsi="Cambria Math" w:cs="Cambria Math"/>
        </w:rPr>
        <w:t>Ans:B</w:t>
      </w:r>
      <w:proofErr w:type="spellEnd"/>
      <w:proofErr w:type="gramEnd"/>
    </w:p>
    <w:p w14:paraId="353E57E9" w14:textId="77777777" w:rsidR="0052216C" w:rsidRDefault="0052216C" w:rsidP="0052216C">
      <w:pPr>
        <w:rPr>
          <w:rFonts w:ascii="Cambria Math" w:hAnsi="Cambria Math" w:cs="Cambria Math"/>
        </w:rPr>
      </w:pPr>
    </w:p>
    <w:p w14:paraId="4E82B7F2" w14:textId="77777777" w:rsidR="0052216C" w:rsidRDefault="0052216C" w:rsidP="0052216C">
      <w:pPr>
        <w:rPr>
          <w:rFonts w:ascii="Cambria Math" w:hAnsi="Cambria Math" w:cs="Cambria Math"/>
        </w:rPr>
      </w:pPr>
    </w:p>
    <w:p w14:paraId="73EC82B7" w14:textId="77777777" w:rsidR="0052216C" w:rsidRDefault="0052216C" w:rsidP="0052216C">
      <w:pPr>
        <w:rPr>
          <w:rFonts w:ascii="Cambria Math" w:hAnsi="Cambria Math" w:cs="Cambria Math"/>
        </w:rPr>
      </w:pPr>
    </w:p>
    <w:p w14:paraId="15FDAB2C" w14:textId="77777777" w:rsidR="0052216C" w:rsidRDefault="0052216C" w:rsidP="0052216C">
      <w:pPr>
        <w:rPr>
          <w:rFonts w:ascii="Cambria Math" w:hAnsi="Cambria Math" w:cs="Cambria Math"/>
        </w:rPr>
      </w:pPr>
    </w:p>
    <w:p w14:paraId="7D0B0F56" w14:textId="337403DA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lastRenderedPageBreak/>
        <w:t>26.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Which clinical test involves pressing on the radius and ulna to check for instability at the distal radio-ulnar joint?</w:t>
      </w:r>
    </w:p>
    <w:p w14:paraId="553DF679" w14:textId="74E7374E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Lachman test</w:t>
      </w:r>
    </w:p>
    <w:p w14:paraId="441562BD" w14:textId="7DF91D0D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 xml:space="preserve">Phalen's </w:t>
      </w:r>
      <w:proofErr w:type="spellStart"/>
      <w:r w:rsidRPr="0052216C">
        <w:rPr>
          <w:rFonts w:ascii="Cambria Math" w:hAnsi="Cambria Math" w:cs="Cambria Math"/>
        </w:rPr>
        <w:t>maneuver</w:t>
      </w:r>
      <w:proofErr w:type="spellEnd"/>
    </w:p>
    <w:p w14:paraId="733F3CF8" w14:textId="2A858FEC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Finkelstein's test</w:t>
      </w:r>
    </w:p>
    <w:p w14:paraId="5C12EAD5" w14:textId="4F55BCB3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Piano key sign</w:t>
      </w:r>
    </w:p>
    <w:p w14:paraId="35C373C1" w14:textId="0C250F50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Ans:4</w:t>
      </w:r>
    </w:p>
    <w:p w14:paraId="6762B507" w14:textId="402050B8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27.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What is the primary role of the specialised cells known as chondrocytes within the joint?</w:t>
      </w:r>
    </w:p>
    <w:p w14:paraId="19DFA493" w14:textId="41EFF770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Production and maintenance of the cartilage matrix</w:t>
      </w:r>
    </w:p>
    <w:p w14:paraId="67223EC3" w14:textId="7C35CA80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Forming new bone at the joint margins</w:t>
      </w:r>
    </w:p>
    <w:p w14:paraId="3E5C1F02" w14:textId="29FCA412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Secreting synovial fluid to reduce friction</w:t>
      </w:r>
    </w:p>
    <w:p w14:paraId="6F1E703B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Providing nerve supply to the articular cartilage</w:t>
      </w:r>
    </w:p>
    <w:p w14:paraId="5F21A22A" w14:textId="2F8BBE83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514C9DBF" w14:textId="530755E8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28.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Which joint is the most common site for Osteoarthritis development?</w:t>
      </w:r>
    </w:p>
    <w:p w14:paraId="2A660EA6" w14:textId="6F86F37D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Knee Joint</w:t>
      </w:r>
    </w:p>
    <w:p w14:paraId="21B553D7" w14:textId="243C734C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Hip Joint</w:t>
      </w:r>
    </w:p>
    <w:p w14:paraId="6A3A95EF" w14:textId="160D668B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Shoulder Joint</w:t>
      </w:r>
    </w:p>
    <w:p w14:paraId="6496DEFE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Cervical Spine</w:t>
      </w:r>
    </w:p>
    <w:p w14:paraId="41036EB2" w14:textId="5D295248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</w:p>
    <w:p w14:paraId="72ADDCD8" w14:textId="233D33C8" w:rsidR="0052216C" w:rsidRPr="0052216C" w:rsidRDefault="0052216C" w:rsidP="0052216C">
      <w:pPr>
        <w:rPr>
          <w:rFonts w:ascii="Cambria Math" w:hAnsi="Cambria Math" w:cs="Cambria Math"/>
          <w:b/>
          <w:bCs/>
        </w:rPr>
      </w:pPr>
      <w:r>
        <w:rPr>
          <w:rFonts w:ascii="Cambria Math" w:hAnsi="Cambria Math" w:cs="Cambria Math"/>
        </w:rPr>
        <w:t>29.</w:t>
      </w:r>
      <w:r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52216C">
        <w:rPr>
          <w:rFonts w:ascii="Cambria Math" w:hAnsi="Cambria Math" w:cs="Cambria Math"/>
          <w:b/>
          <w:bCs/>
        </w:rPr>
        <w:t>What happens to the joint space in an X-ray of a patient with advanced Osteoarthritis?</w:t>
      </w:r>
    </w:p>
    <w:p w14:paraId="407ADA8B" w14:textId="13A957E3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joint space appears wider due to swelling</w:t>
      </w:r>
    </w:p>
    <w:p w14:paraId="715A2059" w14:textId="7317EB2C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joint space becomes filled with new cartilage</w:t>
      </w:r>
    </w:p>
    <w:p w14:paraId="45529D85" w14:textId="036998CE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joint space is reduced or disappears</w:t>
      </w:r>
    </w:p>
    <w:p w14:paraId="0D71D295" w14:textId="77777777" w:rsid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The joint space remains unchanged as cartilage is invisible</w:t>
      </w:r>
    </w:p>
    <w:p w14:paraId="3AB3B8A3" w14:textId="77DE98A5" w:rsid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Ans:3</w:t>
      </w:r>
    </w:p>
    <w:p w14:paraId="72DF6C9A" w14:textId="77777777" w:rsidR="0052216C" w:rsidRDefault="0052216C" w:rsidP="0052216C">
      <w:pPr>
        <w:rPr>
          <w:rFonts w:ascii="Cambria Math" w:hAnsi="Cambria Math" w:cs="Cambria Math"/>
        </w:rPr>
      </w:pPr>
    </w:p>
    <w:p w14:paraId="05EF65F0" w14:textId="77777777" w:rsidR="0052216C" w:rsidRDefault="0052216C" w:rsidP="0052216C">
      <w:pPr>
        <w:rPr>
          <w:rFonts w:ascii="Cambria Math" w:hAnsi="Cambria Math" w:cs="Cambria Math"/>
        </w:rPr>
      </w:pPr>
    </w:p>
    <w:p w14:paraId="77637F9E" w14:textId="77777777" w:rsidR="0052216C" w:rsidRDefault="0052216C" w:rsidP="0052216C">
      <w:pPr>
        <w:rPr>
          <w:rFonts w:ascii="Cambria Math" w:hAnsi="Cambria Math" w:cs="Cambria Math"/>
        </w:rPr>
      </w:pPr>
    </w:p>
    <w:p w14:paraId="59F58D7D" w14:textId="77777777" w:rsidR="0052216C" w:rsidRDefault="0052216C" w:rsidP="0052216C">
      <w:pPr>
        <w:rPr>
          <w:rFonts w:ascii="Cambria Math" w:hAnsi="Cambria Math" w:cs="Cambria Math"/>
        </w:rPr>
      </w:pPr>
    </w:p>
    <w:p w14:paraId="43336331" w14:textId="77777777" w:rsidR="0052216C" w:rsidRDefault="0052216C" w:rsidP="0052216C">
      <w:pPr>
        <w:rPr>
          <w:rFonts w:ascii="Cambria Math" w:hAnsi="Cambria Math" w:cs="Cambria Math"/>
        </w:rPr>
      </w:pPr>
    </w:p>
    <w:p w14:paraId="4D0C2D36" w14:textId="3D0B08A3" w:rsidR="0052216C" w:rsidRPr="0052216C" w:rsidRDefault="0052216C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lastRenderedPageBreak/>
        <w:t>30.</w:t>
      </w:r>
      <w:r w:rsidRPr="0052216C">
        <w:t xml:space="preserve"> </w:t>
      </w:r>
      <w:r w:rsidRPr="0052216C">
        <w:rPr>
          <w:rFonts w:ascii="Cambria Math" w:hAnsi="Cambria Math" w:cs="Cambria Math"/>
        </w:rPr>
        <w:t>Which surgical procedure involves cutting and realigning the bone to shift weight away from a damaged joint compartment?</w:t>
      </w:r>
    </w:p>
    <w:p w14:paraId="6EEC6D0C" w14:textId="01E1F5D8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High Tibial Osteotomy</w:t>
      </w:r>
    </w:p>
    <w:p w14:paraId="0A8CAC86" w14:textId="0181ED8E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Arthroscopy</w:t>
      </w:r>
    </w:p>
    <w:p w14:paraId="2639DAA3" w14:textId="2B11C861" w:rsidR="0052216C" w:rsidRPr="0052216C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Total Knee Replacement</w:t>
      </w:r>
    </w:p>
    <w:p w14:paraId="43743BED" w14:textId="77777777" w:rsidR="002A02EF" w:rsidRDefault="0052216C" w:rsidP="0052216C">
      <w:pPr>
        <w:rPr>
          <w:rFonts w:ascii="Cambria Math" w:hAnsi="Cambria Math" w:cs="Cambria Math"/>
        </w:rPr>
      </w:pPr>
      <w:r w:rsidRPr="0052216C">
        <w:rPr>
          <w:rFonts w:ascii="Cambria Math" w:hAnsi="Cambria Math" w:cs="Cambria Math"/>
        </w:rPr>
        <w:t>Arthrodesis</w:t>
      </w:r>
    </w:p>
    <w:p w14:paraId="03E2DCD1" w14:textId="79B2F2D3" w:rsidR="0052216C" w:rsidRPr="002A02EF" w:rsidRDefault="002A02EF" w:rsidP="0052216C">
      <w:pPr>
        <w:rPr>
          <w:rFonts w:ascii="Cambria Math" w:hAnsi="Cambria Math" w:cs="Cambria Math"/>
        </w:rPr>
      </w:pPr>
      <w:r>
        <w:rPr>
          <w:rFonts w:ascii="Cambria Math" w:hAnsi="Cambria Math" w:cs="Cambria Math"/>
        </w:rPr>
        <w:t>Ans:1</w:t>
      </w:r>
      <w:r w:rsidR="0052216C" w:rsidRPr="0052216C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</w:p>
    <w:p w14:paraId="4FBFD5C8" w14:textId="08242B44" w:rsidR="002A02EF" w:rsidRPr="002A02EF" w:rsidRDefault="002A02EF" w:rsidP="002A02EF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31.</w:t>
      </w:r>
      <w:r w:rsidRPr="002A02EF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A02EF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What is the primary benefit of performing Dynamic Quadriceps exercises for an Osteoarthritis patient?</w:t>
      </w:r>
    </w:p>
    <w:p w14:paraId="7DFE5DB4" w14:textId="01B1C709" w:rsidR="002A02EF" w:rsidRP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A02E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fuse the joint bones together for stability</w:t>
      </w:r>
    </w:p>
    <w:p w14:paraId="7E9AFA05" w14:textId="589A59DA" w:rsidR="002A02EF" w:rsidRP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A02E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increase the patient's height</w:t>
      </w:r>
    </w:p>
    <w:p w14:paraId="4F909539" w14:textId="3ED4DE12" w:rsidR="002A02EF" w:rsidRP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A02E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prevent muscle atrophy from lack of movement</w:t>
      </w:r>
    </w:p>
    <w:p w14:paraId="78B9938E" w14:textId="77777777" w:rsid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A02E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immediately regrow the articular cartilage</w:t>
      </w:r>
    </w:p>
    <w:p w14:paraId="074CD746" w14:textId="30146985" w:rsid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18EAC0C9" w14:textId="1258E3D0" w:rsidR="00324300" w:rsidRPr="00324300" w:rsidRDefault="002A02EF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32.</w:t>
      </w:r>
      <w:r w:rsidR="00324300"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="00324300"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In the modified Schober test for Ankylosing Spondylitis, what is the minimum increase in distance required between the markings upon forward flexion to be considered normal?</w:t>
      </w:r>
    </w:p>
    <w:p w14:paraId="78B67818" w14:textId="02403AD0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At least 15 cm</w:t>
      </w:r>
    </w:p>
    <w:p w14:paraId="6ACC403A" w14:textId="4CCBDF80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At least 2 cm</w:t>
      </w:r>
    </w:p>
    <w:p w14:paraId="0E7B4C03" w14:textId="6000A0D1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At least 5 cm</w:t>
      </w:r>
    </w:p>
    <w:p w14:paraId="2B1FCA49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Exactly 10 cm</w:t>
      </w:r>
    </w:p>
    <w:p w14:paraId="60E9D5C5" w14:textId="35D00780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1766A7A4" w14:textId="1E1023DD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33.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How does the pain in Ankylosing Spondylitis typically respond to physical activity compared to Osteoarthritis?</w:t>
      </w:r>
    </w:p>
    <w:p w14:paraId="423E724D" w14:textId="3440D095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AS pain improves with activity, while Osteoarthritis pain worsens with activity.</w:t>
      </w:r>
    </w:p>
    <w:p w14:paraId="3C9DD9BA" w14:textId="229AD55F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AS pain is constant regardless of activity, while Osteoarthritis is only painful at night.</w:t>
      </w:r>
    </w:p>
    <w:p w14:paraId="0BE12B10" w14:textId="489EF80D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Both AS and Osteoarthritis pain worsen with increased physical activity.</w:t>
      </w:r>
    </w:p>
    <w:p w14:paraId="583DB870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AS pain worsens with activity due to </w:t>
      </w:r>
      <w:proofErr w:type="spellStart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syndesmophyte</w:t>
      </w:r>
      <w:proofErr w:type="spellEnd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 friction.</w:t>
      </w:r>
    </w:p>
    <w:p w14:paraId="69013664" w14:textId="4E482270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Ans:1</w:t>
      </w:r>
    </w:p>
    <w:p w14:paraId="6EAB1B53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164AD74A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752F7B44" w14:textId="20B7494A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lastRenderedPageBreak/>
        <w:t>34.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Which specific stretching exercise is emphasized to prevent the characteristic 'forward stooped' posture by addressing the chest muscles?</w:t>
      </w:r>
    </w:p>
    <w:p w14:paraId="37FDF987" w14:textId="4FCE6D7D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Hamstring stretching</w:t>
      </w:r>
    </w:p>
    <w:p w14:paraId="1BB0A890" w14:textId="48A3C4F3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Pectoralis major stretching</w:t>
      </w:r>
    </w:p>
    <w:p w14:paraId="11548DFE" w14:textId="7EA56BFF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Quadriceps isometrics</w:t>
      </w:r>
    </w:p>
    <w:p w14:paraId="73D816BF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proofErr w:type="spellStart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Gastroc</w:t>
      </w:r>
      <w:proofErr w:type="spellEnd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-soleus stretching</w:t>
      </w:r>
    </w:p>
    <w:p w14:paraId="77483763" w14:textId="7519CE6C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 2</w:t>
      </w:r>
    </w:p>
    <w:p w14:paraId="353423A6" w14:textId="43362726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35.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In the context of balance training for AS, what is the purpose of 'perturbation' exercises?</w:t>
      </w:r>
    </w:p>
    <w:p w14:paraId="6F9447DB" w14:textId="4168D7EB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challenge the patient's ability to maintain balance against external forces or displacements.</w:t>
      </w:r>
    </w:p>
    <w:p w14:paraId="52EB4AC3" w14:textId="2E9EF974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increase the patient's maximum lung capacity through weighted resistance.</w:t>
      </w:r>
    </w:p>
    <w:p w14:paraId="3E102DAB" w14:textId="6D4A0D94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desensitise the patient to the pain experienced during joint manipulation.</w:t>
      </w:r>
    </w:p>
    <w:p w14:paraId="0DB4D18A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To measure the exact range of motion in the lumbar spine.</w:t>
      </w:r>
    </w:p>
    <w:p w14:paraId="0897A35A" w14:textId="772A8F9E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Ans:1</w:t>
      </w:r>
    </w:p>
    <w:p w14:paraId="01776FE2" w14:textId="3EAF0BAE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36.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Why is the use of a spinal support or brace often discouraged for long-term use in patients with Ankylosing Spondylitis?</w:t>
      </w:r>
    </w:p>
    <w:p w14:paraId="0767094C" w14:textId="37D0B406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increases the risk of developing acute anterior uveitis.</w:t>
      </w:r>
    </w:p>
    <w:p w14:paraId="214F2C70" w14:textId="41A213BA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Braces are known to trigger the release of </w:t>
      </w:r>
      <w:r w:rsidRPr="00324300">
        <w:rPr>
          <w:rFonts w:ascii="Times New Roman" w:eastAsia="Times New Roman" w:hAnsi="Times New Roman" w:cs="Times New Roman"/>
          <w:i/>
          <w:iCs/>
          <w:color w:val="1B1B1C"/>
          <w:kern w:val="36"/>
          <w:sz w:val="24"/>
          <w:szCs w:val="24"/>
          <w:lang w:eastAsia="en-IN"/>
        </w:rPr>
        <w:t>HLA</w:t>
      </w: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−</w:t>
      </w:r>
      <w:r w:rsidRPr="00324300">
        <w:rPr>
          <w:rFonts w:ascii="Times New Roman" w:eastAsia="Times New Roman" w:hAnsi="Times New Roman" w:cs="Times New Roman"/>
          <w:i/>
          <w:iCs/>
          <w:color w:val="1B1B1C"/>
          <w:kern w:val="36"/>
          <w:sz w:val="24"/>
          <w:szCs w:val="24"/>
          <w:lang w:eastAsia="en-IN"/>
        </w:rPr>
        <w:t>B</w:t>
      </w: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27 antibodies.</w:t>
      </w:r>
    </w:p>
    <w:p w14:paraId="47ED05DB" w14:textId="31926A76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can lead to further muscle weakness and promote more rapid spinal fusion in a fixed position.</w:t>
      </w:r>
    </w:p>
    <w:p w14:paraId="6B067833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Spinal supports interfere with the absorption of NSAID medications.</w:t>
      </w:r>
    </w:p>
    <w:p w14:paraId="682032AF" w14:textId="165435E4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35CFA910" w14:textId="0F0D4C8F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37.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Which breathing technique is specifically recommended to improve vital capacity and thoracic mobility in AS patients?</w:t>
      </w:r>
    </w:p>
    <w:p w14:paraId="59A6AEAB" w14:textId="0C5710FC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Rapid, shallow apical breathing</w:t>
      </w:r>
    </w:p>
    <w:p w14:paraId="72034736" w14:textId="6D770815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Only breathing through the nose while restricting chest movement</w:t>
      </w:r>
    </w:p>
    <w:p w14:paraId="7821535E" w14:textId="217B9CF6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Diaphragmatic and lateral costal breathing</w:t>
      </w:r>
    </w:p>
    <w:p w14:paraId="318829A6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Holding the breath (Valsalva manoeuvre) during exercises</w:t>
      </w:r>
    </w:p>
    <w:p w14:paraId="5EA80840" w14:textId="4910753F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12FA342E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3E2EDE21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115B3CCA" w14:textId="04C065FF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lastRenderedPageBreak/>
        <w:t>38.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Which extra-articular manifestation of Ankylosing Spondylitis involves the eye?</w:t>
      </w:r>
    </w:p>
    <w:p w14:paraId="1C5C8884" w14:textId="7EA5C8F4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Retinal detachment</w:t>
      </w:r>
    </w:p>
    <w:p w14:paraId="57FDE4D1" w14:textId="4930B7FA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Acute anterior uveitis</w:t>
      </w:r>
    </w:p>
    <w:p w14:paraId="2F7FAEA1" w14:textId="663C0416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Cataracts</w:t>
      </w:r>
    </w:p>
    <w:p w14:paraId="505B3246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Conjunctivitis</w:t>
      </w:r>
    </w:p>
    <w:p w14:paraId="698C44A8" w14:textId="7C689442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Ans:2</w:t>
      </w:r>
    </w:p>
    <w:p w14:paraId="6E3576F3" w14:textId="0B4DD1D4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39.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What is the recommended sleep posture for AS patients to prevent hip flexor contractures?</w:t>
      </w:r>
    </w:p>
    <w:p w14:paraId="5AC1359F" w14:textId="0CEDEFC5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Prone lying (on the stomach)</w:t>
      </w:r>
    </w:p>
    <w:p w14:paraId="5AB33336" w14:textId="4131EA18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Sitting upright in a recliner chair</w:t>
      </w:r>
    </w:p>
    <w:p w14:paraId="1DE291CA" w14:textId="14948D2E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Supine lying with multiple pillows under the knees</w:t>
      </w:r>
    </w:p>
    <w:p w14:paraId="17FFBF69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Side-lying with knees curled (</w:t>
      </w:r>
      <w:proofErr w:type="spellStart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fetal</w:t>
      </w:r>
      <w:proofErr w:type="spellEnd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 position)</w:t>
      </w:r>
    </w:p>
    <w:p w14:paraId="58ADEB3A" w14:textId="2836BB2C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Ans:1</w:t>
      </w:r>
    </w:p>
    <w:p w14:paraId="25F4328D" w14:textId="38C8C615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40.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Which clinical test is specifically used to check for the presence of sacroiliitis by placing the patient's leg in a Flexion, Abduction, and External Rotation position?</w:t>
      </w:r>
    </w:p>
    <w:p w14:paraId="60BCBD1E" w14:textId="5782419F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Occiput-to-wall test</w:t>
      </w:r>
    </w:p>
    <w:p w14:paraId="5652F263" w14:textId="7C6E1BCC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Schober's test</w:t>
      </w:r>
    </w:p>
    <w:p w14:paraId="21F5A5E6" w14:textId="3C8472A8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FABER (Patrick's) test</w:t>
      </w:r>
    </w:p>
    <w:p w14:paraId="67EA27F1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proofErr w:type="spellStart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Genslen's</w:t>
      </w:r>
      <w:proofErr w:type="spellEnd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 test</w:t>
      </w:r>
    </w:p>
    <w:p w14:paraId="56E5256F" w14:textId="6855D3D0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4BACC4EE" w14:textId="562F1D5B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41.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In the progression of physiotherapy for strengthening, what is the initial recommended sequence for a patient with AS?</w:t>
      </w:r>
    </w:p>
    <w:p w14:paraId="613A4432" w14:textId="01FA564E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Heavy resistance training with </w:t>
      </w:r>
      <w:proofErr w:type="spellStart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dumbells</w:t>
      </w:r>
      <w:proofErr w:type="spellEnd"/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 xml:space="preserve"> to force the joints open.</w:t>
      </w:r>
    </w:p>
    <w:p w14:paraId="11B2E327" w14:textId="46B54AC2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Plyometric jumping exercises to improve bone density.</w:t>
      </w:r>
    </w:p>
    <w:p w14:paraId="07C2AC45" w14:textId="4090A2F1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Passive range of motion only, with no active muscle contraction allowed.</w:t>
      </w:r>
    </w:p>
    <w:p w14:paraId="525783FE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Isometric exercises followed by isotonic exercises without weights.</w:t>
      </w:r>
    </w:p>
    <w:p w14:paraId="7BBF1624" w14:textId="301650B1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Ans:4</w:t>
      </w:r>
    </w:p>
    <w:p w14:paraId="3A23D309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11CFC90B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7EDAB30E" w14:textId="507B4C7E" w:rsidR="00324300" w:rsidRPr="00324300" w:rsidRDefault="00324300" w:rsidP="00324300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lastRenderedPageBreak/>
        <w:t>42.</w:t>
      </w:r>
      <w:r w:rsidRPr="00324300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324300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What is 'Dactylitis', a condition sometimes seen in AS patients?</w:t>
      </w:r>
    </w:p>
    <w:p w14:paraId="4B4F9B62" w14:textId="01C8303E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Sausage-like swelling of the entire digit (toe or finger).</w:t>
      </w:r>
    </w:p>
    <w:p w14:paraId="180AC5B7" w14:textId="71E62E9A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Thinning of the fingernails and toenails.</w:t>
      </w:r>
    </w:p>
    <w:p w14:paraId="3D66CB9D" w14:textId="5F3BF55B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Excessive hair growth on the dorsal surface of the fingers.</w:t>
      </w:r>
    </w:p>
    <w:p w14:paraId="2B9E2545" w14:textId="77777777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324300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Inflammation of the skin over the knuckles.</w:t>
      </w:r>
    </w:p>
    <w:p w14:paraId="183B097E" w14:textId="50EB3285" w:rsid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Ans:1</w:t>
      </w:r>
    </w:p>
    <w:p w14:paraId="1CF7A5AF" w14:textId="0F1B8E5E" w:rsidR="002E42DF" w:rsidRPr="002E42DF" w:rsidRDefault="00324300" w:rsidP="002E42DF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43.</w:t>
      </w:r>
      <w:r w:rsidR="002E42DF" w:rsidRPr="002E42DF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="002E42DF" w:rsidRPr="002E42DF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In the physiotherapy management of AS, which muscle group requires focused strengthening to maintain an upright posture?</w:t>
      </w:r>
    </w:p>
    <w:p w14:paraId="7131A165" w14:textId="46F02C1B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Abdominal flexors and pectorals</w:t>
      </w:r>
    </w:p>
    <w:p w14:paraId="43E90A48" w14:textId="7C31BE16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Hip flexors and hamstrings</w:t>
      </w:r>
    </w:p>
    <w:p w14:paraId="48BDC02A" w14:textId="641C05F3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Back extensors and shoulder retractors</w:t>
      </w:r>
    </w:p>
    <w:p w14:paraId="3281D8E2" w14:textId="77777777" w:rsid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Biceps and wrist flexors</w:t>
      </w:r>
    </w:p>
    <w:p w14:paraId="160E5934" w14:textId="5E00B8AA" w:rsid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Ans:3</w:t>
      </w:r>
    </w:p>
    <w:p w14:paraId="098E292D" w14:textId="1202C1EB" w:rsidR="002E42DF" w:rsidRPr="002E42DF" w:rsidRDefault="002E42DF" w:rsidP="002E42DF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44.</w:t>
      </w:r>
      <w:r w:rsidRPr="002E42DF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2E42DF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Which diagnostic sign is used by clinicians to assess skeletal maturity and determine the risk of further curve progression?</w:t>
      </w:r>
    </w:p>
    <w:p w14:paraId="619A9AAA" w14:textId="6AB2C397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Trendelenburg sign</w:t>
      </w:r>
    </w:p>
    <w:p w14:paraId="5842648A" w14:textId="4623822B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Risser sign</w:t>
      </w:r>
    </w:p>
    <w:p w14:paraId="60471B20" w14:textId="6003F603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Adam's sign</w:t>
      </w:r>
    </w:p>
    <w:p w14:paraId="22E882A1" w14:textId="77777777" w:rsid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2E42DF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Cobb sign</w:t>
      </w:r>
    </w:p>
    <w:p w14:paraId="45CF4C4B" w14:textId="5E2235C4" w:rsid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Ans:2</w:t>
      </w:r>
    </w:p>
    <w:p w14:paraId="267069BF" w14:textId="41DDF5F1" w:rsidR="009113F7" w:rsidRPr="009113F7" w:rsidRDefault="002E42DF" w:rsidP="009113F7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45.</w:t>
      </w:r>
      <w:r w:rsidR="009113F7" w:rsidRPr="009113F7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="009113F7" w:rsidRPr="009113F7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A physiotherapist is training a post-operative scoliosis patient to get out of bed. According to the suggested protocol, what is the first step in this sequence?</w:t>
      </w:r>
    </w:p>
    <w:p w14:paraId="22265CCA" w14:textId="780CEC92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Lifting the trunk directly with bilateral hand support</w:t>
      </w:r>
    </w:p>
    <w:p w14:paraId="2450134E" w14:textId="09E2863F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Initiating a sitting-to-standing transfer with a Walker</w:t>
      </w:r>
    </w:p>
    <w:p w14:paraId="64938633" w14:textId="0C8B1AA3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Hanging the legs over the side of the bed from a side-lying position</w:t>
      </w:r>
    </w:p>
    <w:p w14:paraId="0A9043F9" w14:textId="77777777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Rolling from supine to the prone position</w:t>
      </w:r>
    </w:p>
    <w:p w14:paraId="22FA8BE1" w14:textId="59793764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Ans:4</w:t>
      </w:r>
    </w:p>
    <w:p w14:paraId="5E0001AD" w14:textId="77777777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4C41505A" w14:textId="77777777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5A316C9D" w14:textId="44707AE9" w:rsidR="009113F7" w:rsidRPr="009113F7" w:rsidRDefault="009113F7" w:rsidP="009113F7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lastRenderedPageBreak/>
        <w:t>46.</w:t>
      </w:r>
      <w:r w:rsidRPr="009113F7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9113F7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In structural scoliosis, the vertebral bodies rotate towards which side of the curve, leading to the formation of a rib hump?</w:t>
      </w:r>
    </w:p>
    <w:p w14:paraId="4123388B" w14:textId="089469C1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Anteriorly toward the sternum</w:t>
      </w:r>
    </w:p>
    <w:p w14:paraId="64DDCF41" w14:textId="14477D3C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Convex side</w:t>
      </w:r>
    </w:p>
    <w:p w14:paraId="3588E9D8" w14:textId="6D9908F6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Concave side</w:t>
      </w:r>
    </w:p>
    <w:p w14:paraId="607FC8C7" w14:textId="77777777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Ipsilateral to the short leg</w:t>
      </w:r>
    </w:p>
    <w:p w14:paraId="5F38619D" w14:textId="645FFE36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Ans:2</w:t>
      </w:r>
    </w:p>
    <w:p w14:paraId="75B670A6" w14:textId="4ABDD59C" w:rsidR="009113F7" w:rsidRPr="009113F7" w:rsidRDefault="009113F7" w:rsidP="009113F7">
      <w:pPr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47.</w:t>
      </w:r>
      <w:r w:rsidRPr="009113F7">
        <w:rPr>
          <w:rFonts w:ascii="Arial" w:eastAsia="Times New Roman" w:hAnsi="Arial" w:cs="Arial"/>
          <w:b/>
          <w:bCs/>
          <w:color w:val="1B1B1C"/>
          <w:kern w:val="36"/>
          <w:sz w:val="48"/>
          <w:szCs w:val="48"/>
          <w:lang w:eastAsia="en-IN"/>
        </w:rPr>
        <w:t xml:space="preserve"> </w:t>
      </w:r>
      <w:r w:rsidRPr="009113F7">
        <w:rPr>
          <w:rFonts w:ascii="Times New Roman" w:eastAsia="Times New Roman" w:hAnsi="Times New Roman" w:cs="Times New Roman"/>
          <w:b/>
          <w:bCs/>
          <w:color w:val="1B1B1C"/>
          <w:kern w:val="36"/>
          <w:sz w:val="24"/>
          <w:szCs w:val="24"/>
          <w:lang w:eastAsia="en-IN"/>
        </w:rPr>
        <w:t>What role does the 'Hanging Position' play in the physiotherapy management of scoliosis?</w:t>
      </w:r>
    </w:p>
    <w:p w14:paraId="44CB747E" w14:textId="404D8C1E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strengthens the abdominal muscles through isometric contraction</w:t>
      </w:r>
    </w:p>
    <w:p w14:paraId="6FDADB30" w14:textId="49C7589D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is a requirement for calculating the Risser sign</w:t>
      </w:r>
    </w:p>
    <w:p w14:paraId="39BC828E" w14:textId="2D31C27E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uses gravity to provide a traction effect to help straighten the spine</w:t>
      </w:r>
    </w:p>
    <w:p w14:paraId="0FE94639" w14:textId="77777777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r w:rsidRPr="009113F7"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It is primarily used to assess the patient's neurological deficits</w:t>
      </w:r>
    </w:p>
    <w:p w14:paraId="18E7DA1E" w14:textId="12FFC924" w:rsid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  <w:proofErr w:type="spellStart"/>
      <w: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  <w:t>Ans:c</w:t>
      </w:r>
      <w:proofErr w:type="spellEnd"/>
    </w:p>
    <w:p w14:paraId="70D84258" w14:textId="72F9D257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6113FAD4" w14:textId="5906780F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5BD7673A" w14:textId="7F77479D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3E97E757" w14:textId="0337BADF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254CB63E" w14:textId="214654CF" w:rsidR="009113F7" w:rsidRPr="009113F7" w:rsidRDefault="009113F7" w:rsidP="009113F7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763902BD" w14:textId="5B8C5B15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4800D049" w14:textId="4CE81276" w:rsidR="002E42DF" w:rsidRPr="002E42DF" w:rsidRDefault="002E42DF" w:rsidP="002E42D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5078E099" w14:textId="3A6A36D6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6D1D6238" w14:textId="6D089CBC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3BCA7182" w14:textId="026F9892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528D7176" w14:textId="1D0B3C05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26384E7F" w14:textId="495EEE7E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20896572" w14:textId="55A494D3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2F85572C" w14:textId="4FB29075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17473881" w14:textId="723E2DF7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797D91D8" w14:textId="6CD75B7E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297A3B15" w14:textId="43ED968C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44566ED2" w14:textId="52D9804C" w:rsidR="00324300" w:rsidRPr="00324300" w:rsidRDefault="00324300" w:rsidP="00324300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7B4B33CE" w14:textId="7DA01906" w:rsidR="002A02EF" w:rsidRPr="002A02EF" w:rsidRDefault="002A02EF" w:rsidP="002A02EF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0A4D826B" w14:textId="025EA55A" w:rsidR="0052216C" w:rsidRPr="0052216C" w:rsidRDefault="0052216C" w:rsidP="0052216C">
      <w:pPr>
        <w:rPr>
          <w:rFonts w:ascii="Times New Roman" w:eastAsia="Times New Roman" w:hAnsi="Times New Roman" w:cs="Times New Roman"/>
          <w:color w:val="1B1B1C"/>
          <w:kern w:val="36"/>
          <w:sz w:val="24"/>
          <w:szCs w:val="24"/>
          <w:lang w:eastAsia="en-IN"/>
        </w:rPr>
      </w:pPr>
    </w:p>
    <w:p w14:paraId="35B59120" w14:textId="313DE51D" w:rsidR="0052216C" w:rsidRPr="0052216C" w:rsidRDefault="0052216C" w:rsidP="0052216C">
      <w:pPr>
        <w:rPr>
          <w:rFonts w:ascii="Cambria Math" w:hAnsi="Cambria Math" w:cs="Cambria Math"/>
        </w:rPr>
      </w:pPr>
    </w:p>
    <w:p w14:paraId="6B7D5CEA" w14:textId="118D5850" w:rsidR="0052216C" w:rsidRPr="0052216C" w:rsidRDefault="0052216C" w:rsidP="0052216C">
      <w:pPr>
        <w:rPr>
          <w:rFonts w:ascii="Cambria Math" w:hAnsi="Cambria Math" w:cs="Cambria Math"/>
        </w:rPr>
      </w:pPr>
    </w:p>
    <w:p w14:paraId="4A865AD8" w14:textId="62A85ABE" w:rsidR="0052216C" w:rsidRPr="0052216C" w:rsidRDefault="0052216C" w:rsidP="0052216C">
      <w:pPr>
        <w:rPr>
          <w:rFonts w:ascii="Cambria Math" w:hAnsi="Cambria Math" w:cs="Cambria Math"/>
        </w:rPr>
      </w:pPr>
    </w:p>
    <w:p w14:paraId="0A6F2788" w14:textId="0AF5A911" w:rsidR="0052216C" w:rsidRPr="0052216C" w:rsidRDefault="0052216C" w:rsidP="0052216C">
      <w:pPr>
        <w:rPr>
          <w:rFonts w:ascii="Cambria Math" w:hAnsi="Cambria Math" w:cs="Cambria Math"/>
        </w:rPr>
      </w:pPr>
    </w:p>
    <w:p w14:paraId="339334BD" w14:textId="7DC485D6" w:rsidR="0052216C" w:rsidRPr="0052216C" w:rsidRDefault="0052216C" w:rsidP="0052216C">
      <w:pPr>
        <w:rPr>
          <w:rFonts w:ascii="Cambria Math" w:hAnsi="Cambria Math" w:cs="Cambria Math"/>
        </w:rPr>
      </w:pPr>
    </w:p>
    <w:p w14:paraId="309B83DB" w14:textId="5CC7C737" w:rsidR="0052216C" w:rsidRPr="0052216C" w:rsidRDefault="0052216C" w:rsidP="0052216C">
      <w:pPr>
        <w:rPr>
          <w:rFonts w:ascii="Cambria Math" w:hAnsi="Cambria Math" w:cs="Cambria Math"/>
        </w:rPr>
      </w:pPr>
    </w:p>
    <w:p w14:paraId="7268D9F3" w14:textId="5C8E02BE" w:rsidR="0052216C" w:rsidRPr="0052216C" w:rsidRDefault="0052216C" w:rsidP="0052216C">
      <w:pPr>
        <w:rPr>
          <w:rFonts w:ascii="Cambria Math" w:hAnsi="Cambria Math" w:cs="Cambria Math"/>
        </w:rPr>
      </w:pPr>
    </w:p>
    <w:p w14:paraId="2BA0A70F" w14:textId="528E790F" w:rsidR="0052216C" w:rsidRPr="0052216C" w:rsidRDefault="0052216C" w:rsidP="0052216C">
      <w:pPr>
        <w:rPr>
          <w:rFonts w:ascii="Cambria Math" w:hAnsi="Cambria Math" w:cs="Cambria Math"/>
        </w:rPr>
      </w:pPr>
    </w:p>
    <w:p w14:paraId="17D8AE93" w14:textId="2CC18C00" w:rsidR="0052216C" w:rsidRPr="0052216C" w:rsidRDefault="0052216C" w:rsidP="0052216C">
      <w:pPr>
        <w:rPr>
          <w:rFonts w:ascii="Cambria Math" w:hAnsi="Cambria Math" w:cs="Cambria Math"/>
        </w:rPr>
      </w:pPr>
    </w:p>
    <w:p w14:paraId="3882DC1E" w14:textId="6BB50B18" w:rsidR="0052216C" w:rsidRPr="00E04D8B" w:rsidRDefault="0052216C" w:rsidP="00E04D8B">
      <w:pPr>
        <w:rPr>
          <w:rFonts w:ascii="Cambria Math" w:hAnsi="Cambria Math" w:cs="Cambria Math"/>
        </w:rPr>
      </w:pPr>
    </w:p>
    <w:p w14:paraId="324BA07C" w14:textId="5F1541F5" w:rsidR="00E04D8B" w:rsidRPr="00E04D8B" w:rsidRDefault="00E04D8B" w:rsidP="00E04D8B">
      <w:pPr>
        <w:rPr>
          <w:rFonts w:ascii="Cambria Math" w:hAnsi="Cambria Math" w:cs="Cambria Math"/>
        </w:rPr>
      </w:pPr>
    </w:p>
    <w:p w14:paraId="1BEDAE7F" w14:textId="74D240D1" w:rsidR="00E04D8B" w:rsidRPr="00E04D8B" w:rsidRDefault="00E04D8B" w:rsidP="00E04D8B">
      <w:pPr>
        <w:rPr>
          <w:rFonts w:ascii="Cambria Math" w:hAnsi="Cambria Math" w:cs="Cambria Math"/>
        </w:rPr>
      </w:pPr>
    </w:p>
    <w:p w14:paraId="6BAA02E9" w14:textId="3D987825" w:rsidR="00E04D8B" w:rsidRPr="00E04D8B" w:rsidRDefault="00E04D8B" w:rsidP="00E04D8B">
      <w:pPr>
        <w:rPr>
          <w:rFonts w:ascii="Cambria Math" w:hAnsi="Cambria Math" w:cs="Cambria Math"/>
        </w:rPr>
      </w:pPr>
    </w:p>
    <w:p w14:paraId="511EDD3E" w14:textId="087D46EB" w:rsidR="00E04D8B" w:rsidRPr="0025254E" w:rsidRDefault="00E04D8B" w:rsidP="0025254E">
      <w:pPr>
        <w:rPr>
          <w:rFonts w:ascii="Cambria Math" w:hAnsi="Cambria Math" w:cs="Cambria Math"/>
        </w:rPr>
      </w:pPr>
    </w:p>
    <w:p w14:paraId="0573E8C6" w14:textId="5D1EEEEB" w:rsidR="0025254E" w:rsidRPr="0025254E" w:rsidRDefault="0025254E" w:rsidP="0025254E">
      <w:pPr>
        <w:rPr>
          <w:rFonts w:ascii="Cambria Math" w:hAnsi="Cambria Math" w:cs="Cambria Math"/>
        </w:rPr>
      </w:pPr>
    </w:p>
    <w:p w14:paraId="435F7F87" w14:textId="0DBA6C6D" w:rsidR="0025254E" w:rsidRPr="0025254E" w:rsidRDefault="0025254E" w:rsidP="0025254E">
      <w:pPr>
        <w:rPr>
          <w:rFonts w:ascii="Cambria Math" w:hAnsi="Cambria Math" w:cs="Cambria Math"/>
        </w:rPr>
      </w:pPr>
    </w:p>
    <w:p w14:paraId="13DFF3ED" w14:textId="49B4629F" w:rsidR="0025254E" w:rsidRPr="0025254E" w:rsidRDefault="0025254E" w:rsidP="0025254E">
      <w:pPr>
        <w:rPr>
          <w:rFonts w:ascii="Cambria Math" w:hAnsi="Cambria Math" w:cs="Cambria Math"/>
        </w:rPr>
      </w:pPr>
    </w:p>
    <w:p w14:paraId="2C215A4B" w14:textId="42FEFAB9" w:rsidR="0025254E" w:rsidRPr="0025254E" w:rsidRDefault="0025254E" w:rsidP="0025254E">
      <w:pPr>
        <w:rPr>
          <w:rFonts w:ascii="Cambria Math" w:hAnsi="Cambria Math" w:cs="Cambria Math"/>
        </w:rPr>
      </w:pPr>
    </w:p>
    <w:p w14:paraId="73A8E418" w14:textId="52ED2A6E" w:rsidR="0025254E" w:rsidRPr="0025254E" w:rsidRDefault="0025254E" w:rsidP="0025254E">
      <w:pPr>
        <w:rPr>
          <w:rFonts w:ascii="Cambria Math" w:hAnsi="Cambria Math" w:cs="Cambria Math"/>
        </w:rPr>
      </w:pPr>
    </w:p>
    <w:p w14:paraId="67C3EA4F" w14:textId="4A99B77C" w:rsidR="0025254E" w:rsidRPr="0025254E" w:rsidRDefault="0025254E" w:rsidP="0025254E">
      <w:pPr>
        <w:rPr>
          <w:rFonts w:ascii="Cambria Math" w:hAnsi="Cambria Math" w:cs="Cambria Math"/>
        </w:rPr>
      </w:pPr>
    </w:p>
    <w:p w14:paraId="5FF39572" w14:textId="4447D9A7" w:rsidR="0025254E" w:rsidRPr="0025254E" w:rsidRDefault="0025254E" w:rsidP="0025254E">
      <w:pPr>
        <w:rPr>
          <w:rFonts w:ascii="Cambria Math" w:hAnsi="Cambria Math" w:cs="Cambria Math"/>
        </w:rPr>
      </w:pPr>
    </w:p>
    <w:p w14:paraId="3D166CB5" w14:textId="29736560" w:rsidR="0025254E" w:rsidRPr="0025254E" w:rsidRDefault="0025254E" w:rsidP="0025254E">
      <w:pPr>
        <w:rPr>
          <w:rFonts w:ascii="Cambria Math" w:hAnsi="Cambria Math" w:cs="Cambria Math"/>
        </w:rPr>
      </w:pPr>
    </w:p>
    <w:p w14:paraId="0F70DC94" w14:textId="18B15D02" w:rsidR="0025254E" w:rsidRPr="0025254E" w:rsidRDefault="0025254E" w:rsidP="0025254E">
      <w:pPr>
        <w:rPr>
          <w:rFonts w:ascii="Cambria Math" w:hAnsi="Cambria Math" w:cs="Cambria Math"/>
        </w:rPr>
      </w:pPr>
    </w:p>
    <w:p w14:paraId="646CAF11" w14:textId="6A696202" w:rsidR="0025254E" w:rsidRPr="0025254E" w:rsidRDefault="0025254E" w:rsidP="0025254E">
      <w:pPr>
        <w:rPr>
          <w:rFonts w:ascii="Cambria Math" w:hAnsi="Cambria Math" w:cs="Cambria Math"/>
        </w:rPr>
      </w:pPr>
    </w:p>
    <w:p w14:paraId="098C4B8C" w14:textId="1010864C" w:rsidR="0025254E" w:rsidRPr="0025254E" w:rsidRDefault="0025254E" w:rsidP="0025254E">
      <w:pPr>
        <w:rPr>
          <w:rFonts w:ascii="Cambria Math" w:hAnsi="Cambria Math" w:cs="Cambria Math"/>
        </w:rPr>
      </w:pPr>
    </w:p>
    <w:p w14:paraId="65BA4071" w14:textId="3AB5C8F3" w:rsidR="0025254E" w:rsidRPr="0025254E" w:rsidRDefault="0025254E" w:rsidP="0025254E">
      <w:pPr>
        <w:rPr>
          <w:rFonts w:ascii="Cambria Math" w:hAnsi="Cambria Math" w:cs="Cambria Math"/>
        </w:rPr>
      </w:pPr>
    </w:p>
    <w:p w14:paraId="4771551C" w14:textId="6B27AF37" w:rsidR="0025254E" w:rsidRPr="0025254E" w:rsidRDefault="0025254E" w:rsidP="0025254E">
      <w:pPr>
        <w:rPr>
          <w:rFonts w:ascii="Cambria Math" w:hAnsi="Cambria Math" w:cs="Cambria Math"/>
        </w:rPr>
      </w:pPr>
    </w:p>
    <w:p w14:paraId="778609B3" w14:textId="338E1370" w:rsidR="0025254E" w:rsidRPr="0025254E" w:rsidRDefault="0025254E" w:rsidP="0025254E">
      <w:pPr>
        <w:rPr>
          <w:rFonts w:ascii="Cambria Math" w:hAnsi="Cambria Math" w:cs="Cambria Math"/>
        </w:rPr>
      </w:pPr>
    </w:p>
    <w:p w14:paraId="1508889F" w14:textId="7AC85D51" w:rsidR="0025254E" w:rsidRPr="0025254E" w:rsidRDefault="0025254E" w:rsidP="0025254E"/>
    <w:p w14:paraId="2065B241" w14:textId="3D1D92B7" w:rsidR="0025254E" w:rsidRPr="0025254E" w:rsidRDefault="0025254E" w:rsidP="0025254E"/>
    <w:p w14:paraId="110B2B48" w14:textId="77777777" w:rsidR="00AB428A" w:rsidRDefault="00AB428A"/>
    <w:sectPr w:rsidR="00AB428A" w:rsidSect="00C5482B">
      <w:pgSz w:w="12240" w:h="15840" w:code="1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4E"/>
    <w:rsid w:val="00165883"/>
    <w:rsid w:val="0025254E"/>
    <w:rsid w:val="002A02EF"/>
    <w:rsid w:val="002E42DF"/>
    <w:rsid w:val="00324300"/>
    <w:rsid w:val="00331DE2"/>
    <w:rsid w:val="0052216C"/>
    <w:rsid w:val="00551655"/>
    <w:rsid w:val="009113F7"/>
    <w:rsid w:val="00AB428A"/>
    <w:rsid w:val="00C5482B"/>
    <w:rsid w:val="00E04D8B"/>
    <w:rsid w:val="00FC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1BB6E"/>
  <w15:chartTrackingRefBased/>
  <w15:docId w15:val="{0A4F210B-0303-4E5A-AAED-DF9F8935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5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5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5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5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5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5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5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5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5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5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5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5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5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14</Pages>
  <Words>1910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Nitika Jesingh</dc:creator>
  <cp:keywords/>
  <dc:description/>
  <cp:lastModifiedBy>Nitika Jesingh</cp:lastModifiedBy>
  <cp:revision>1</cp:revision>
  <dcterms:created xsi:type="dcterms:W3CDTF">2026-07-21T08:35:00Z</dcterms:created>
  <dcterms:modified xsi:type="dcterms:W3CDTF">2026-07-21T10:37:00Z</dcterms:modified>
</cp:coreProperties>
</file>